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07" w:rsidRDefault="00BD0707">
      <w:pPr>
        <w:spacing w:line="240" w:lineRule="auto"/>
        <w:jc w:val="right"/>
        <w:rPr>
          <w:rFonts w:cs="Arial"/>
          <w:sz w:val="20"/>
          <w:szCs w:val="18"/>
        </w:rPr>
      </w:pPr>
    </w:p>
    <w:p w:rsidR="00BD0707" w:rsidRDefault="00BD0707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:rsidR="00BD0707" w:rsidRDefault="0032348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Absichtserklärung </w:t>
      </w:r>
    </w:p>
    <w:p w:rsidR="00BD0707" w:rsidRDefault="0032348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der Bewerberin oder des Bewerbers zur Wahl des Ortsbeirats, Gemeinderats, </w:t>
      </w:r>
    </w:p>
    <w:p w:rsidR="00BD0707" w:rsidRDefault="0032348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Stadtrats, Verbandsgemeinderats, Kreistags oder Bezirkstags</w:t>
      </w:r>
      <w:r>
        <w:rPr>
          <w:rStyle w:val="Funotenzeichen"/>
          <w:rFonts w:cs="Arial"/>
          <w:b/>
          <w:sz w:val="20"/>
          <w:szCs w:val="20"/>
        </w:rPr>
        <w:footnoteReference w:id="1"/>
      </w:r>
      <w:r>
        <w:rPr>
          <w:rFonts w:cs="Arial"/>
          <w:b/>
          <w:sz w:val="20"/>
          <w:szCs w:val="20"/>
        </w:rPr>
        <w:t xml:space="preserve"> </w:t>
      </w:r>
    </w:p>
    <w:p w:rsidR="00BD0707" w:rsidRDefault="0032348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im Fall der Unvereinbarkeit von Amt und Mandat</w:t>
      </w:r>
    </w:p>
    <w:p w:rsidR="00BD0707" w:rsidRDefault="00BD0707">
      <w:pPr>
        <w:jc w:val="center"/>
        <w:rPr>
          <w:rFonts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BD0707" w:rsidTr="004720F5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D0707" w:rsidRDefault="003234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Vor- und Familienname: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07" w:rsidRDefault="004720F5" w:rsidP="004720F5">
            <w:pPr>
              <w:rPr>
                <w:rFonts w:cs="Arial"/>
                <w:sz w:val="20"/>
                <w:szCs w:val="20"/>
              </w:rPr>
            </w:pPr>
            <w:r w:rsidRPr="009E580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580C">
              <w:rPr>
                <w:sz w:val="20"/>
              </w:rPr>
              <w:instrText xml:space="preserve"> FORMTEXT </w:instrText>
            </w:r>
            <w:r w:rsidRPr="009E580C">
              <w:rPr>
                <w:sz w:val="20"/>
              </w:rPr>
            </w:r>
            <w:r w:rsidRPr="009E580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9E580C">
              <w:rPr>
                <w:sz w:val="20"/>
              </w:rPr>
              <w:fldChar w:fldCharType="end"/>
            </w:r>
          </w:p>
        </w:tc>
      </w:tr>
      <w:tr w:rsidR="00BD0707" w:rsidTr="004720F5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D0707" w:rsidRDefault="003234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Tag der Geburt: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07" w:rsidRDefault="004720F5" w:rsidP="004720F5">
            <w:pPr>
              <w:rPr>
                <w:rFonts w:cs="Arial"/>
                <w:sz w:val="20"/>
                <w:szCs w:val="20"/>
              </w:rPr>
            </w:pPr>
            <w:r w:rsidRPr="009E580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E580C">
              <w:rPr>
                <w:sz w:val="20"/>
              </w:rPr>
              <w:instrText xml:space="preserve"> FORMTEXT </w:instrText>
            </w:r>
            <w:r w:rsidRPr="009E580C">
              <w:rPr>
                <w:sz w:val="20"/>
              </w:rPr>
            </w:r>
            <w:r w:rsidRPr="009E580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9E580C">
              <w:rPr>
                <w:sz w:val="20"/>
              </w:rPr>
              <w:fldChar w:fldCharType="end"/>
            </w:r>
          </w:p>
        </w:tc>
      </w:tr>
      <w:tr w:rsidR="00BD0707" w:rsidTr="004720F5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D0707" w:rsidRDefault="003234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Staatsangehörigkeit: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07" w:rsidRDefault="004720F5" w:rsidP="004720F5">
            <w:pPr>
              <w:rPr>
                <w:rFonts w:cs="Arial"/>
                <w:sz w:val="20"/>
                <w:szCs w:val="20"/>
              </w:rPr>
            </w:pPr>
            <w:r w:rsidRPr="009E580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580C">
              <w:rPr>
                <w:sz w:val="20"/>
              </w:rPr>
              <w:instrText xml:space="preserve"> FORMTEXT </w:instrText>
            </w:r>
            <w:r w:rsidRPr="009E580C">
              <w:rPr>
                <w:sz w:val="20"/>
              </w:rPr>
            </w:r>
            <w:r w:rsidRPr="009E580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9E580C">
              <w:rPr>
                <w:sz w:val="20"/>
              </w:rPr>
              <w:fldChar w:fldCharType="end"/>
            </w:r>
          </w:p>
        </w:tc>
      </w:tr>
      <w:tr w:rsidR="00BD0707" w:rsidTr="004720F5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D0707" w:rsidRDefault="003234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Straße, Hausnummer: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07" w:rsidRDefault="004720F5" w:rsidP="004720F5">
            <w:pPr>
              <w:rPr>
                <w:rFonts w:cs="Arial"/>
                <w:sz w:val="20"/>
                <w:szCs w:val="20"/>
              </w:rPr>
            </w:pPr>
            <w:r w:rsidRPr="009E580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580C">
              <w:rPr>
                <w:sz w:val="20"/>
              </w:rPr>
              <w:instrText xml:space="preserve"> FORMTEXT </w:instrText>
            </w:r>
            <w:r w:rsidRPr="009E580C">
              <w:rPr>
                <w:sz w:val="20"/>
              </w:rPr>
            </w:r>
            <w:r w:rsidRPr="009E580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9E580C">
              <w:rPr>
                <w:sz w:val="20"/>
              </w:rPr>
              <w:fldChar w:fldCharType="end"/>
            </w:r>
          </w:p>
        </w:tc>
      </w:tr>
      <w:tr w:rsidR="00BD0707" w:rsidTr="004720F5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D0707" w:rsidRDefault="003234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Wohnort: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07" w:rsidRDefault="004720F5" w:rsidP="004720F5">
            <w:pPr>
              <w:rPr>
                <w:rFonts w:cs="Arial"/>
                <w:sz w:val="20"/>
                <w:szCs w:val="20"/>
              </w:rPr>
            </w:pPr>
            <w:r w:rsidRPr="009E580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580C">
              <w:rPr>
                <w:sz w:val="20"/>
              </w:rPr>
              <w:instrText xml:space="preserve"> FORMTEXT </w:instrText>
            </w:r>
            <w:r w:rsidRPr="009E580C">
              <w:rPr>
                <w:sz w:val="20"/>
              </w:rPr>
            </w:r>
            <w:r w:rsidRPr="009E580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9E580C">
              <w:rPr>
                <w:sz w:val="20"/>
              </w:rPr>
              <w:fldChar w:fldCharType="end"/>
            </w:r>
          </w:p>
        </w:tc>
      </w:tr>
    </w:tbl>
    <w:p w:rsidR="00BD0707" w:rsidRDefault="00BD0707">
      <w:pPr>
        <w:rPr>
          <w:rFonts w:cs="Arial"/>
          <w:sz w:val="20"/>
          <w:szCs w:val="20"/>
        </w:rPr>
      </w:pPr>
    </w:p>
    <w:p w:rsidR="00BD0707" w:rsidRDefault="0032348C">
      <w:p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 Fall meiner Wahl in den Ortsbeirat, Gemeinderat, Stadtrat, Verbandsgemeinderat, Kreistag oder Bezirkstag</w:t>
      </w:r>
      <w:r>
        <w:rPr>
          <w:rFonts w:cs="Arial"/>
          <w:sz w:val="20"/>
          <w:szCs w:val="20"/>
          <w:vertAlign w:val="superscript"/>
        </w:rPr>
        <w:t>1</w:t>
      </w:r>
      <w:r>
        <w:rPr>
          <w:rFonts w:cs="Arial"/>
          <w:sz w:val="20"/>
          <w:szCs w:val="20"/>
        </w:rPr>
        <w:t xml:space="preserve"> beabsichtige ich, die nach den Bestimmungen des Kommunalwahlgesetzes (KWG)</w:t>
      </w:r>
      <w:r>
        <w:rPr>
          <w:rStyle w:val="Funotenzeichen"/>
          <w:rFonts w:cs="Arial"/>
          <w:sz w:val="20"/>
          <w:szCs w:val="20"/>
        </w:rPr>
        <w:footnoteReference w:id="2"/>
      </w:r>
      <w:r>
        <w:rPr>
          <w:rFonts w:cs="Arial"/>
          <w:sz w:val="20"/>
          <w:szCs w:val="20"/>
          <w:vertAlign w:val="superscript"/>
        </w:rPr>
        <w:t xml:space="preserve"> </w:t>
      </w:r>
      <w:r>
        <w:rPr>
          <w:rFonts w:cs="Arial"/>
          <w:sz w:val="20"/>
          <w:szCs w:val="20"/>
        </w:rPr>
        <w:t xml:space="preserve">vorliegende Unvereinbarkeit von Amt und Mandat durch folgende Handlungsweise zu beseitigen: </w:t>
      </w:r>
    </w:p>
    <w:p w:rsidR="00BD0707" w:rsidRDefault="00BD0707">
      <w:pPr>
        <w:ind w:left="142"/>
        <w:rPr>
          <w:rFonts w:cs="Arial"/>
          <w:sz w:val="20"/>
          <w:szCs w:val="20"/>
        </w:rPr>
      </w:pPr>
    </w:p>
    <w:p w:rsidR="00BD0707" w:rsidRDefault="004720F5" w:rsidP="004720F5">
      <w:pPr>
        <w:spacing w:after="160"/>
        <w:ind w:left="142"/>
        <w:rPr>
          <w:rFonts w:cs="Arial"/>
          <w:sz w:val="20"/>
          <w:szCs w:val="20"/>
        </w:rPr>
      </w:pPr>
      <w:r w:rsidRPr="00985762">
        <w:rPr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4"/>
      <w:r w:rsidRPr="00985762">
        <w:rPr>
          <w:sz w:val="22"/>
          <w:szCs w:val="22"/>
        </w:rPr>
        <w:instrText xml:space="preserve"> FORMCHECKBOX </w:instrText>
      </w:r>
      <w:r w:rsidRPr="00985762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85762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2348C">
        <w:rPr>
          <w:rFonts w:cs="Arial"/>
          <w:sz w:val="20"/>
          <w:szCs w:val="20"/>
        </w:rPr>
        <w:t>Ich werde aus dem Arbeits- oder Dienstverhältnis ausscheiden.</w:t>
      </w:r>
    </w:p>
    <w:p w:rsidR="00BD0707" w:rsidRDefault="004720F5" w:rsidP="004720F5">
      <w:pPr>
        <w:spacing w:after="160"/>
        <w:ind w:left="142"/>
        <w:rPr>
          <w:rFonts w:cs="Arial"/>
          <w:sz w:val="20"/>
          <w:szCs w:val="20"/>
        </w:rPr>
      </w:pPr>
      <w:r w:rsidRPr="00985762">
        <w:rPr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5762">
        <w:rPr>
          <w:sz w:val="22"/>
          <w:szCs w:val="22"/>
        </w:rPr>
        <w:instrText xml:space="preserve"> FORMCHECKBOX </w:instrText>
      </w:r>
      <w:r w:rsidRPr="00985762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8576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2348C">
        <w:rPr>
          <w:rFonts w:cs="Arial"/>
          <w:sz w:val="20"/>
          <w:szCs w:val="20"/>
        </w:rPr>
        <w:t>Ich werde auf das Mandat verzichten.</w:t>
      </w:r>
    </w:p>
    <w:p w:rsidR="00BD0707" w:rsidRDefault="0032348C">
      <w:p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Mir ist bekannt, dass die rechtlich nicht verbindliche Absichtserklärung mit dem Wahlvorschlag einzureichen ist</w:t>
      </w:r>
      <w:r>
        <w:rPr>
          <w:rStyle w:val="Funotenzeichen"/>
          <w:rFonts w:cs="Arial"/>
          <w:sz w:val="20"/>
          <w:szCs w:val="20"/>
        </w:rPr>
        <w:footnoteReference w:id="3"/>
      </w:r>
      <w:r>
        <w:rPr>
          <w:rFonts w:cs="Arial"/>
          <w:sz w:val="20"/>
          <w:szCs w:val="20"/>
        </w:rPr>
        <w:t>. Die Absichtserklärung oder die Verweigerung der Abgabe einer solchen Erklärung wird in der Bekanntmachung der zugelassenen Wahlvorschläge veröffentlicht</w:t>
      </w:r>
      <w:r>
        <w:rPr>
          <w:rStyle w:val="Funotenzeichen"/>
          <w:rFonts w:cs="Arial"/>
          <w:sz w:val="20"/>
          <w:szCs w:val="20"/>
        </w:rPr>
        <w:footnoteReference w:id="4"/>
      </w:r>
      <w:r>
        <w:rPr>
          <w:rFonts w:cs="Arial"/>
          <w:sz w:val="20"/>
          <w:szCs w:val="20"/>
        </w:rPr>
        <w:t xml:space="preserve">. </w:t>
      </w:r>
    </w:p>
    <w:p w:rsidR="00BD0707" w:rsidRDefault="00BD0707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965"/>
      </w:tblGrid>
      <w:tr w:rsidR="00BD0707">
        <w:trPr>
          <w:trHeight w:val="170"/>
        </w:trPr>
        <w:tc>
          <w:tcPr>
            <w:tcW w:w="4965" w:type="dxa"/>
          </w:tcPr>
          <w:p w:rsidR="00BD0707" w:rsidRDefault="003234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Ort und Datum</w:t>
            </w:r>
          </w:p>
          <w:p w:rsidR="00BD0707" w:rsidRDefault="004720F5" w:rsidP="004720F5">
            <w:pPr>
              <w:rPr>
                <w:rFonts w:cs="Arial"/>
                <w:sz w:val="20"/>
                <w:szCs w:val="20"/>
              </w:rPr>
            </w:pPr>
            <w:r w:rsidRPr="009E580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580C">
              <w:rPr>
                <w:sz w:val="20"/>
              </w:rPr>
              <w:instrText xml:space="preserve"> FORMTEXT </w:instrText>
            </w:r>
            <w:r w:rsidRPr="009E580C">
              <w:rPr>
                <w:sz w:val="20"/>
              </w:rPr>
            </w:r>
            <w:r w:rsidRPr="009E580C">
              <w:rPr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9E580C">
              <w:rPr>
                <w:sz w:val="20"/>
              </w:rPr>
              <w:fldChar w:fldCharType="end"/>
            </w:r>
          </w:p>
        </w:tc>
      </w:tr>
    </w:tbl>
    <w:p w:rsidR="00BD0707" w:rsidRDefault="00BD0707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6666"/>
      </w:tblGrid>
      <w:tr w:rsidR="00BD0707">
        <w:tc>
          <w:tcPr>
            <w:tcW w:w="6666" w:type="dxa"/>
          </w:tcPr>
          <w:p w:rsidR="00BD0707" w:rsidRDefault="003234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</w:t>
            </w:r>
          </w:p>
          <w:p w:rsidR="00BD0707" w:rsidRDefault="00BD070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D0707" w:rsidRDefault="00BD0707" w:rsidP="00E152F8">
      <w:pPr>
        <w:rPr>
          <w:rFonts w:cs="Arial"/>
          <w:sz w:val="20"/>
          <w:szCs w:val="20"/>
        </w:rPr>
      </w:pPr>
    </w:p>
    <w:sectPr w:rsidR="00BD0707" w:rsidSect="004720F5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07" w:rsidRDefault="0032348C">
      <w:pPr>
        <w:spacing w:line="240" w:lineRule="auto"/>
      </w:pPr>
      <w:r>
        <w:separator/>
      </w:r>
    </w:p>
  </w:endnote>
  <w:endnote w:type="continuationSeparator" w:id="0">
    <w:p w:rsidR="00BD0707" w:rsidRDefault="00323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F5" w:rsidRDefault="004720F5" w:rsidP="004720F5">
    <w:pPr>
      <w:pStyle w:val="Fuzeile"/>
    </w:pPr>
    <w:r>
      <w:rPr>
        <w:sz w:val="16"/>
      </w:rPr>
      <w:t xml:space="preserve">Erklärung Bewerber                                                                                </w:t>
    </w:r>
    <w:r>
      <w:rPr>
        <w:sz w:val="16"/>
      </w:rPr>
      <w:tab/>
      <w:t xml:space="preserve"> © Landeswahlleiter Rheinland-Pfalz; Vers. 01/2024</w:t>
    </w:r>
  </w:p>
  <w:p w:rsidR="004720F5" w:rsidRDefault="004720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07" w:rsidRDefault="0032348C">
      <w:pPr>
        <w:spacing w:line="240" w:lineRule="auto"/>
      </w:pPr>
      <w:r>
        <w:separator/>
      </w:r>
    </w:p>
  </w:footnote>
  <w:footnote w:type="continuationSeparator" w:id="0">
    <w:p w:rsidR="00BD0707" w:rsidRDefault="0032348C">
      <w:pPr>
        <w:spacing w:line="240" w:lineRule="auto"/>
      </w:pPr>
      <w:r>
        <w:continuationSeparator/>
      </w:r>
    </w:p>
  </w:footnote>
  <w:footnote w:id="1">
    <w:p w:rsidR="00BD0707" w:rsidRDefault="0032348C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 xml:space="preserve">Nichtzutreffendes streichen. </w:t>
      </w:r>
    </w:p>
  </w:footnote>
  <w:footnote w:id="2">
    <w:p w:rsidR="00BD0707" w:rsidRDefault="0032348C">
      <w:pPr>
        <w:pStyle w:val="Funotentext"/>
        <w:rPr>
          <w:sz w:val="18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§ 5 Abs. 1, § 53 in Verbindung mit § 5 Abs. 1, § 54 Abs. 1 Satz 1, § 55 Abs. 1 Satz 1 KWG. </w:t>
      </w:r>
    </w:p>
  </w:footnote>
  <w:footnote w:id="3">
    <w:p w:rsidR="00BD0707" w:rsidRDefault="0032348C">
      <w:pPr>
        <w:pStyle w:val="Funotentext"/>
        <w:ind w:left="142" w:hanging="142"/>
        <w:rPr>
          <w:sz w:val="18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§ 20 Abs. 1 Satz 1 Nr. 5 KWG. Die Verpflichtung zur Abgabe der Absichtserklärung ergibt sich aus § 19 Abs. 3,</w:t>
      </w:r>
    </w:p>
    <w:p w:rsidR="00BD0707" w:rsidRDefault="0032348C">
      <w:pPr>
        <w:pStyle w:val="Funotentext"/>
        <w:ind w:left="142" w:hanging="142"/>
        <w:rPr>
          <w:sz w:val="18"/>
        </w:rPr>
      </w:pPr>
      <w:r>
        <w:rPr>
          <w:sz w:val="18"/>
        </w:rPr>
        <w:t xml:space="preserve">  § 54 Abs. 1 Satz 2 oder § 55 Abs. 1 Satz 2 KWG. </w:t>
      </w:r>
    </w:p>
  </w:footnote>
  <w:footnote w:id="4">
    <w:p w:rsidR="00BD0707" w:rsidRDefault="0032348C">
      <w:pPr>
        <w:pStyle w:val="Funotentext"/>
        <w:rPr>
          <w:sz w:val="18"/>
        </w:rPr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§ 24 Abs. 3 Satz 2 KWG.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1FB1"/>
    <w:multiLevelType w:val="hybridMultilevel"/>
    <w:tmpl w:val="E56A909A"/>
    <w:lvl w:ilvl="0" w:tplc="7472A89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7E7278E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XPI9wBxooyRzk6OfuiWGGS4uXeBlXDVW3vgxqhBbkkdW7BgP90z0xceauHtOdmYoSHKY7t1Rht7Rsx4oY00gw==" w:salt="wj+jfr2aZlFs7AF7YC+2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07"/>
    <w:rsid w:val="0032348C"/>
    <w:rsid w:val="004720F5"/>
    <w:rsid w:val="00BD0707"/>
    <w:rsid w:val="00E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855"/>
  <w15:chartTrackingRefBased/>
  <w15:docId w15:val="{2EBDD7D3-C617-47D5-8339-0C574203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tabs>
        <w:tab w:val="left" w:pos="113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1134"/>
      </w:tabs>
      <w:spacing w:line="240" w:lineRule="auto"/>
      <w:jc w:val="left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720F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0F5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720F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720F5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 und für Sport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Muth, Anja (MdI)</dc:creator>
  <cp:keywords/>
  <dc:description/>
  <cp:lastModifiedBy>Urmersbach, Dirk</cp:lastModifiedBy>
  <cp:revision>6</cp:revision>
  <dcterms:created xsi:type="dcterms:W3CDTF">2023-09-11T09:50:00Z</dcterms:created>
  <dcterms:modified xsi:type="dcterms:W3CDTF">2023-11-24T10:32:00Z</dcterms:modified>
</cp:coreProperties>
</file>